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B06176">
      <w:pPr>
        <w:jc w:val="both"/>
        <w:rPr>
          <w:rFonts w:hint="eastAsia" w:ascii="黑体" w:hAnsi="黑体" w:eastAsia="黑体" w:cs="黑体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sz w:val="30"/>
          <w:szCs w:val="30"/>
          <w:lang w:val="en-US" w:eastAsia="zh-CN"/>
        </w:rPr>
        <w:t>附件</w:t>
      </w:r>
    </w:p>
    <w:p w14:paraId="4A4E0C45">
      <w:pPr>
        <w:jc w:val="center"/>
        <w:rPr>
          <w:rFonts w:hint="eastAsia" w:ascii="仿宋" w:hAnsi="仿宋" w:eastAsia="仿宋" w:cs="仿宋"/>
          <w:b/>
          <w:bCs/>
          <w:sz w:val="32"/>
          <w:szCs w:val="32"/>
        </w:rPr>
      </w:pPr>
    </w:p>
    <w:p w14:paraId="08BB5A71">
      <w:pPr>
        <w:jc w:val="center"/>
        <w:rPr>
          <w:rFonts w:hint="eastAsia" w:ascii="仿宋" w:hAnsi="仿宋" w:eastAsia="仿宋" w:cs="仿宋"/>
          <w:b/>
          <w:bCs/>
          <w:sz w:val="32"/>
          <w:szCs w:val="32"/>
        </w:rPr>
      </w:pPr>
    </w:p>
    <w:p w14:paraId="74D5216A">
      <w:pPr>
        <w:jc w:val="center"/>
        <w:rPr>
          <w:rFonts w:hint="eastAsia" w:ascii="华文中宋" w:hAnsi="华文中宋" w:eastAsia="华文中宋" w:cs="华文中宋"/>
          <w:b w:val="0"/>
          <w:bCs w:val="0"/>
          <w:sz w:val="32"/>
          <w:szCs w:val="32"/>
        </w:rPr>
      </w:pPr>
      <w:bookmarkStart w:id="0" w:name="_GoBack"/>
      <w:r>
        <w:rPr>
          <w:rFonts w:hint="eastAsia" w:ascii="华文中宋" w:hAnsi="华文中宋" w:eastAsia="华文中宋" w:cs="华文中宋"/>
          <w:b w:val="0"/>
          <w:bCs w:val="0"/>
          <w:sz w:val="32"/>
          <w:szCs w:val="32"/>
        </w:rPr>
        <w:t>202</w:t>
      </w:r>
      <w:r>
        <w:rPr>
          <w:rFonts w:hint="eastAsia" w:ascii="华文中宋" w:hAnsi="华文中宋" w:eastAsia="华文中宋" w:cs="华文中宋"/>
          <w:b w:val="0"/>
          <w:bCs w:val="0"/>
          <w:sz w:val="32"/>
          <w:szCs w:val="32"/>
          <w:lang w:val="en-US" w:eastAsia="zh-CN"/>
        </w:rPr>
        <w:t>6</w:t>
      </w:r>
      <w:r>
        <w:rPr>
          <w:rFonts w:hint="eastAsia" w:ascii="华文中宋" w:hAnsi="华文中宋" w:eastAsia="华文中宋" w:cs="华文中宋"/>
          <w:b w:val="0"/>
          <w:bCs w:val="0"/>
          <w:sz w:val="32"/>
          <w:szCs w:val="32"/>
        </w:rPr>
        <w:t>年甘肃省高等职业教育分类考试招生中职升学考试</w:t>
      </w:r>
    </w:p>
    <w:p w14:paraId="7E12E603">
      <w:pPr>
        <w:jc w:val="center"/>
        <w:rPr>
          <w:rFonts w:hint="eastAsia" w:ascii="华文中宋" w:hAnsi="华文中宋" w:eastAsia="华文中宋" w:cs="华文中宋"/>
          <w:b w:val="0"/>
          <w:bCs w:val="0"/>
          <w:sz w:val="32"/>
          <w:szCs w:val="32"/>
        </w:rPr>
      </w:pPr>
      <w:r>
        <w:rPr>
          <w:rFonts w:hint="eastAsia" w:ascii="华文中宋" w:hAnsi="华文中宋" w:eastAsia="华文中宋" w:cs="华文中宋"/>
          <w:b w:val="0"/>
          <w:bCs w:val="0"/>
          <w:sz w:val="32"/>
          <w:szCs w:val="32"/>
          <w:lang w:val="en-US" w:eastAsia="zh-CN"/>
        </w:rPr>
        <w:t>成绩</w:t>
      </w:r>
      <w:r>
        <w:rPr>
          <w:rFonts w:hint="eastAsia" w:ascii="华文中宋" w:hAnsi="华文中宋" w:eastAsia="华文中宋" w:cs="华文中宋"/>
          <w:b w:val="0"/>
          <w:bCs w:val="0"/>
          <w:sz w:val="32"/>
          <w:szCs w:val="32"/>
        </w:rPr>
        <w:t>复核申请单</w:t>
      </w:r>
    </w:p>
    <w:bookmarkEnd w:id="0"/>
    <w:p w14:paraId="707C2771">
      <w:pPr>
        <w:jc w:val="center"/>
        <w:rPr>
          <w:rFonts w:hint="eastAsia" w:ascii="华文中宋" w:hAnsi="华文中宋" w:eastAsia="华文中宋" w:cs="华文中宋"/>
          <w:b w:val="0"/>
          <w:bCs w:val="0"/>
          <w:sz w:val="32"/>
          <w:szCs w:val="32"/>
        </w:rPr>
      </w:pPr>
    </w:p>
    <w:tbl>
      <w:tblPr>
        <w:tblStyle w:val="3"/>
        <w:tblW w:w="85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90"/>
        <w:gridCol w:w="4290"/>
      </w:tblGrid>
      <w:tr w14:paraId="6E04DE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3" w:hRule="atLeast"/>
        </w:trPr>
        <w:tc>
          <w:tcPr>
            <w:tcW w:w="4290" w:type="dxa"/>
            <w:vAlign w:val="center"/>
          </w:tcPr>
          <w:p w14:paraId="6355AE6C">
            <w:pPr>
              <w:jc w:val="center"/>
              <w:rPr>
                <w:rFonts w:hint="default" w:ascii="仿宋" w:hAnsi="仿宋" w:eastAsia="仿宋" w:cs="仿宋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0"/>
                <w:szCs w:val="30"/>
                <w:vertAlign w:val="baseline"/>
                <w:lang w:val="en-US" w:eastAsia="zh-CN"/>
              </w:rPr>
              <w:t>申请人（签字）</w:t>
            </w:r>
          </w:p>
        </w:tc>
        <w:tc>
          <w:tcPr>
            <w:tcW w:w="4290" w:type="dxa"/>
            <w:vAlign w:val="center"/>
          </w:tcPr>
          <w:p w14:paraId="271F5A0A">
            <w:pPr>
              <w:jc w:val="center"/>
              <w:rPr>
                <w:rFonts w:hint="eastAsia" w:ascii="仿宋" w:hAnsi="仿宋" w:eastAsia="仿宋" w:cs="仿宋"/>
                <w:b/>
                <w:bCs/>
                <w:sz w:val="30"/>
                <w:szCs w:val="30"/>
                <w:vertAlign w:val="baseline"/>
              </w:rPr>
            </w:pPr>
          </w:p>
        </w:tc>
      </w:tr>
      <w:tr w14:paraId="538C7B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3" w:hRule="atLeast"/>
        </w:trPr>
        <w:tc>
          <w:tcPr>
            <w:tcW w:w="4290" w:type="dxa"/>
            <w:vAlign w:val="center"/>
          </w:tcPr>
          <w:p w14:paraId="343DA6ED">
            <w:pPr>
              <w:numPr>
                <w:ilvl w:val="0"/>
                <w:numId w:val="0"/>
              </w:numPr>
              <w:ind w:leftChars="0"/>
              <w:jc w:val="center"/>
              <w:rPr>
                <w:rFonts w:hint="default" w:ascii="仿宋" w:hAnsi="仿宋" w:eastAsia="仿宋" w:cs="仿宋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0"/>
                <w:szCs w:val="30"/>
                <w:vertAlign w:val="baseline"/>
                <w:lang w:val="en-US" w:eastAsia="zh-CN"/>
              </w:rPr>
              <w:t>身份证号</w:t>
            </w:r>
          </w:p>
        </w:tc>
        <w:tc>
          <w:tcPr>
            <w:tcW w:w="4290" w:type="dxa"/>
            <w:vAlign w:val="center"/>
          </w:tcPr>
          <w:p w14:paraId="762F0124">
            <w:pPr>
              <w:jc w:val="center"/>
              <w:rPr>
                <w:rFonts w:hint="eastAsia" w:ascii="仿宋" w:hAnsi="仿宋" w:eastAsia="仿宋" w:cs="仿宋"/>
                <w:b/>
                <w:bCs/>
                <w:sz w:val="30"/>
                <w:szCs w:val="30"/>
                <w:vertAlign w:val="baseline"/>
              </w:rPr>
            </w:pPr>
          </w:p>
        </w:tc>
      </w:tr>
      <w:tr w14:paraId="59C85D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3" w:hRule="atLeast"/>
        </w:trPr>
        <w:tc>
          <w:tcPr>
            <w:tcW w:w="4290" w:type="dxa"/>
            <w:vAlign w:val="center"/>
          </w:tcPr>
          <w:p w14:paraId="63371A02">
            <w:pPr>
              <w:numPr>
                <w:ilvl w:val="0"/>
                <w:numId w:val="0"/>
              </w:numPr>
              <w:ind w:leftChars="0"/>
              <w:jc w:val="center"/>
              <w:rPr>
                <w:rFonts w:hint="eastAsia" w:ascii="仿宋" w:hAnsi="仿宋" w:eastAsia="仿宋" w:cs="仿宋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0"/>
                <w:szCs w:val="30"/>
                <w:vertAlign w:val="baseline"/>
                <w:lang w:val="en-US" w:eastAsia="zh-CN"/>
              </w:rPr>
              <w:t>准考证号</w:t>
            </w:r>
          </w:p>
        </w:tc>
        <w:tc>
          <w:tcPr>
            <w:tcW w:w="4290" w:type="dxa"/>
            <w:vAlign w:val="center"/>
          </w:tcPr>
          <w:p w14:paraId="6074279C">
            <w:pPr>
              <w:jc w:val="center"/>
              <w:rPr>
                <w:rFonts w:hint="eastAsia" w:ascii="仿宋" w:hAnsi="仿宋" w:eastAsia="仿宋" w:cs="仿宋"/>
                <w:b/>
                <w:bCs/>
                <w:sz w:val="30"/>
                <w:szCs w:val="30"/>
                <w:vertAlign w:val="baseline"/>
              </w:rPr>
            </w:pPr>
          </w:p>
        </w:tc>
      </w:tr>
      <w:tr w14:paraId="7E8F7F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3" w:hRule="atLeast"/>
        </w:trPr>
        <w:tc>
          <w:tcPr>
            <w:tcW w:w="4290" w:type="dxa"/>
            <w:vAlign w:val="center"/>
          </w:tcPr>
          <w:p w14:paraId="3424B552">
            <w:pPr>
              <w:numPr>
                <w:ilvl w:val="0"/>
                <w:numId w:val="0"/>
              </w:numPr>
              <w:ind w:leftChars="0"/>
              <w:jc w:val="center"/>
              <w:rPr>
                <w:rFonts w:hint="default" w:ascii="仿宋" w:hAnsi="仿宋" w:eastAsia="仿宋" w:cs="仿宋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0"/>
                <w:szCs w:val="30"/>
                <w:vertAlign w:val="baseline"/>
                <w:lang w:val="en-US" w:eastAsia="zh-CN"/>
              </w:rPr>
              <w:t>毕业学校</w:t>
            </w:r>
          </w:p>
        </w:tc>
        <w:tc>
          <w:tcPr>
            <w:tcW w:w="4290" w:type="dxa"/>
            <w:vAlign w:val="center"/>
          </w:tcPr>
          <w:p w14:paraId="533E7BB7">
            <w:pPr>
              <w:jc w:val="center"/>
              <w:rPr>
                <w:rFonts w:hint="eastAsia" w:ascii="仿宋" w:hAnsi="仿宋" w:eastAsia="仿宋" w:cs="仿宋"/>
                <w:b/>
                <w:bCs/>
                <w:sz w:val="30"/>
                <w:szCs w:val="30"/>
                <w:vertAlign w:val="baseline"/>
              </w:rPr>
            </w:pPr>
          </w:p>
        </w:tc>
      </w:tr>
      <w:tr w14:paraId="78EDFC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3" w:hRule="atLeast"/>
        </w:trPr>
        <w:tc>
          <w:tcPr>
            <w:tcW w:w="4290" w:type="dxa"/>
            <w:vAlign w:val="center"/>
          </w:tcPr>
          <w:p w14:paraId="23736C9F">
            <w:pPr>
              <w:numPr>
                <w:ilvl w:val="0"/>
                <w:numId w:val="0"/>
              </w:numPr>
              <w:ind w:leftChars="0"/>
              <w:jc w:val="center"/>
              <w:rPr>
                <w:rFonts w:hint="default" w:ascii="仿宋" w:hAnsi="仿宋" w:eastAsia="仿宋" w:cs="仿宋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0"/>
                <w:szCs w:val="30"/>
                <w:vertAlign w:val="baseline"/>
                <w:lang w:val="en-US" w:eastAsia="zh-CN"/>
              </w:rPr>
              <w:t>申请时间</w:t>
            </w:r>
          </w:p>
        </w:tc>
        <w:tc>
          <w:tcPr>
            <w:tcW w:w="4290" w:type="dxa"/>
            <w:vAlign w:val="center"/>
          </w:tcPr>
          <w:p w14:paraId="12C7D147">
            <w:pPr>
              <w:jc w:val="center"/>
              <w:rPr>
                <w:rFonts w:hint="default" w:ascii="仿宋" w:hAnsi="仿宋" w:eastAsia="仿宋" w:cs="仿宋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 w14:paraId="085FE2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3" w:hRule="atLeast"/>
        </w:trPr>
        <w:tc>
          <w:tcPr>
            <w:tcW w:w="4290" w:type="dxa"/>
            <w:vAlign w:val="center"/>
          </w:tcPr>
          <w:p w14:paraId="65363215">
            <w:pPr>
              <w:numPr>
                <w:ilvl w:val="0"/>
                <w:numId w:val="0"/>
              </w:numPr>
              <w:ind w:leftChars="0"/>
              <w:jc w:val="center"/>
              <w:rPr>
                <w:rFonts w:hint="default" w:ascii="仿宋" w:hAnsi="仿宋" w:eastAsia="仿宋" w:cs="仿宋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0"/>
                <w:szCs w:val="30"/>
                <w:vertAlign w:val="baseline"/>
                <w:lang w:val="en-US" w:eastAsia="zh-CN"/>
              </w:rPr>
              <w:t>复核科目</w:t>
            </w:r>
          </w:p>
        </w:tc>
        <w:tc>
          <w:tcPr>
            <w:tcW w:w="4290" w:type="dxa"/>
            <w:vAlign w:val="center"/>
          </w:tcPr>
          <w:p w14:paraId="7CC4F256">
            <w:pPr>
              <w:jc w:val="center"/>
              <w:rPr>
                <w:rFonts w:hint="eastAsia" w:ascii="仿宋" w:hAnsi="仿宋" w:eastAsia="仿宋" w:cs="仿宋"/>
                <w:b/>
                <w:bCs/>
                <w:sz w:val="30"/>
                <w:szCs w:val="30"/>
                <w:vertAlign w:val="baseline"/>
              </w:rPr>
            </w:pPr>
          </w:p>
        </w:tc>
      </w:tr>
      <w:tr w14:paraId="0B50DC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7" w:hRule="atLeast"/>
        </w:trPr>
        <w:tc>
          <w:tcPr>
            <w:tcW w:w="4290" w:type="dxa"/>
            <w:vAlign w:val="center"/>
          </w:tcPr>
          <w:p w14:paraId="5E981625">
            <w:pPr>
              <w:jc w:val="center"/>
              <w:rPr>
                <w:rFonts w:hint="default" w:ascii="仿宋" w:hAnsi="仿宋" w:eastAsia="仿宋" w:cs="仿宋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0"/>
                <w:szCs w:val="30"/>
                <w:vertAlign w:val="baseline"/>
                <w:lang w:val="en-US" w:eastAsia="zh-CN"/>
              </w:rPr>
              <w:t>市（州）经办人签字</w:t>
            </w:r>
          </w:p>
        </w:tc>
        <w:tc>
          <w:tcPr>
            <w:tcW w:w="4290" w:type="dxa"/>
            <w:vAlign w:val="center"/>
          </w:tcPr>
          <w:p w14:paraId="23B2AEF7">
            <w:pPr>
              <w:jc w:val="center"/>
              <w:rPr>
                <w:rFonts w:hint="default" w:ascii="仿宋" w:hAnsi="仿宋" w:eastAsia="仿宋" w:cs="仿宋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0"/>
                <w:szCs w:val="30"/>
                <w:vertAlign w:val="baseline"/>
                <w:lang w:val="en-US" w:eastAsia="zh-CN"/>
              </w:rPr>
              <w:t xml:space="preserve">      盖章</w:t>
            </w:r>
          </w:p>
        </w:tc>
      </w:tr>
    </w:tbl>
    <w:p w14:paraId="0A353594">
      <w:pPr>
        <w:jc w:val="center"/>
        <w:rPr>
          <w:rFonts w:ascii="宋体" w:hAnsi="宋体" w:eastAsia="宋体" w:cs="宋体"/>
          <w:b/>
          <w:bCs/>
          <w:sz w:val="30"/>
          <w:szCs w:val="30"/>
        </w:rPr>
      </w:pPr>
    </w:p>
    <w:p w14:paraId="3F5E4FEB">
      <w:pPr>
        <w:jc w:val="both"/>
        <w:rPr>
          <w:rFonts w:hint="eastAsia" w:ascii="宋体" w:hAnsi="宋体" w:eastAsia="宋体" w:cs="宋体"/>
          <w:b/>
          <w:bCs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0"/>
          <w:szCs w:val="30"/>
          <w:lang w:val="en-US" w:eastAsia="zh-CN"/>
        </w:rPr>
        <w:t xml:space="preserve">                                 </w:t>
      </w:r>
    </w:p>
    <w:p w14:paraId="72160E5A">
      <w:pPr>
        <w:ind w:firstLine="5421" w:firstLineChars="1800"/>
        <w:jc w:val="both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宋体" w:hAnsi="宋体" w:eastAsia="宋体" w:cs="宋体"/>
          <w:b/>
          <w:bCs/>
          <w:sz w:val="30"/>
          <w:szCs w:val="30"/>
          <w:lang w:val="en-US" w:eastAsia="zh-CN"/>
        </w:rPr>
        <w:t xml:space="preserve">  年     月     日</w:t>
      </w:r>
    </w:p>
    <w:p w14:paraId="554C90E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NiZTAzOGM4MWRlODczNmE3NThjMDgyOWJhYzEwZjAifQ=="/>
  </w:docVars>
  <w:rsids>
    <w:rsidRoot w:val="448D56D2"/>
    <w:rsid w:val="448D56D2"/>
    <w:rsid w:val="4B9D0107"/>
    <w:rsid w:val="65950FD6"/>
    <w:rsid w:val="7BDF3A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73</Words>
  <Characters>76</Characters>
  <Lines>0</Lines>
  <Paragraphs>0</Paragraphs>
  <TotalTime>5</TotalTime>
  <ScaleCrop>false</ScaleCrop>
  <LinksUpToDate>false</LinksUpToDate>
  <CharactersWithSpaces>121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2023-06-11T12:27:00Z</dcterms:created>
  <dc:creator>辉哥</dc:creator>
  <cp:lastModifiedBy>果果</cp:lastModifiedBy>
  <dcterms:modified xsi:type="dcterms:W3CDTF">2026-05-23T14:04:52Z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AE8DA71169E64A91996072E333C68B5C_13</vt:lpwstr>
  </property>
  <property fmtid="{D5CDD505-2E9C-101B-9397-08002B2CF9AE}" pid="4" name="KSOTemplateDocerSaveRecord">
    <vt:lpwstr>eyJoZGlkIjoiMmU3ZWI1ZTgyZmIwZDc5NzRkNjI3YWIxMzc2YjE2NGUiLCJ1c2VySWQiOiI0MzQ5MzI2ODEifQ==</vt:lpwstr>
  </property>
</Properties>
</file>