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甘肃信息工程技术中等专业学校</w:t>
      </w:r>
      <w:r>
        <w:rPr>
          <w:rFonts w:hint="eastAsia"/>
          <w:sz w:val="28"/>
          <w:szCs w:val="28"/>
          <w:lang w:val="en-US" w:eastAsia="zh-CN"/>
        </w:rPr>
        <w:t>2020年“职业教育活动周”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技能竞赛活动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11月10日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，学校安排旅游服务与管理专业和学前教育专业举行技能竞赛活动。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旅游服务与管理专业举行基本旅游服务礼仪展示、自我介绍两个比赛环节。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5383530" cy="3039110"/>
            <wp:effectExtent l="0" t="0" r="7620" b="8890"/>
            <wp:docPr id="7" name="图片 7" descr="截图2020111084500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截图202011108450046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83530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5370195" cy="2985135"/>
            <wp:effectExtent l="0" t="0" r="1905" b="5715"/>
            <wp:docPr id="6" name="图片 6" descr="截图2020111084612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截图202011108461270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70195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礼仪展示有两种比赛类型供选手自行选择：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第一种是要求选手在完成职业化妆的基础上，进行仪表仪容、仪态举止的展示，按照各组准备的礼仪动作进行展示（跨立、鞠躬、手势礼、走姿、站姿、坐姿、退步转身、蹲姿等），此项目需在5分钟内完成。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第二种是要求选手在完成职业化妆的基础上，进行仪表仪容、仪态举止的展示，每组人员按照舞蹈动作进行展示，此项目需在5分钟内完成。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礼仪展示后，每组选手依次进行自我介绍，限时3分钟。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5266690" cy="3331845"/>
            <wp:effectExtent l="0" t="0" r="10160" b="1905"/>
            <wp:docPr id="3" name="图片 3" descr="学前教育专业手工制作比赛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学前教育专业手工制作比赛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学前教育专业今天比赛的是</w:t>
      </w:r>
      <w:r>
        <w:rPr>
          <w:rFonts w:hint="eastAsia"/>
          <w:color w:val="auto"/>
          <w:sz w:val="24"/>
          <w:szCs w:val="32"/>
          <w:lang w:val="en-US" w:eastAsia="zh-CN"/>
        </w:rPr>
        <w:t>美术与手工技能项目。要求全体同学参赛，由老师指导监督制作过程。作品做好后，现场展示，讲述制作过程及技巧。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2" name="图片 2" descr="学前教育专业手工制作比赛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学前教育专业手工制作比赛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1" name="图片 1" descr="学前教育专业手工制作比赛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学前教育专业手工制作比赛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F6B4C"/>
    <w:rsid w:val="01BC29AC"/>
    <w:rsid w:val="3B6514C6"/>
    <w:rsid w:val="3C2F6B4C"/>
    <w:rsid w:val="684F72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仿宋_GB2312" w:asciiTheme="minorHAnsi" w:hAnsiTheme="minorHAnsi" w:eastAsiaTheme="minorEastAsia"/>
      <w:color w:val="000000" w:themeColor="text1"/>
      <w:kern w:val="0"/>
      <w:sz w:val="32"/>
      <w:szCs w:val="32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2020-11-10T09:50:00Z</dcterms:created>
  <dc:creator>刘淑菊</dc:creator>
  <cp:lastModifiedBy>如一</cp:lastModifiedBy>
  <dcterms:modified xsi:type="dcterms:W3CDTF">2020-11-11T01:27:03Z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